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7A" w:rsidRPr="00BB241C" w:rsidRDefault="00AB327A" w:rsidP="00AB327A">
      <w:pPr>
        <w:pStyle w:val="1"/>
        <w:jc w:val="center"/>
        <w:rPr>
          <w:sz w:val="24"/>
          <w:szCs w:val="24"/>
        </w:rPr>
      </w:pPr>
      <w:r w:rsidRPr="00BB241C">
        <w:rPr>
          <w:sz w:val="24"/>
          <w:szCs w:val="24"/>
        </w:rPr>
        <w:t>муниципальное автономное дошкольное образовательное учреждение</w:t>
      </w:r>
    </w:p>
    <w:p w:rsidR="00AB327A" w:rsidRPr="00BB241C" w:rsidRDefault="00AB327A" w:rsidP="00AB327A">
      <w:pPr>
        <w:jc w:val="center"/>
      </w:pPr>
      <w:r w:rsidRPr="00BB241C">
        <w:t>города Калининграда центр раз</w:t>
      </w:r>
      <w:r>
        <w:t>вития ребенка – детский сад № 47</w:t>
      </w:r>
    </w:p>
    <w:p w:rsidR="00AB327A" w:rsidRPr="00BB241C" w:rsidRDefault="00AB327A" w:rsidP="00AB327A">
      <w:pPr>
        <w:jc w:val="center"/>
      </w:pPr>
      <w:r w:rsidRPr="00BB241C">
        <w:t>_________________________________________________________</w:t>
      </w:r>
      <w:r>
        <w:t>___________________</w:t>
      </w:r>
    </w:p>
    <w:p w:rsidR="00AB327A" w:rsidRDefault="00AB327A" w:rsidP="00AB327A">
      <w:pPr>
        <w:jc w:val="center"/>
        <w:outlineLvl w:val="0"/>
        <w:rPr>
          <w:b/>
        </w:rPr>
      </w:pPr>
    </w:p>
    <w:p w:rsidR="00AB327A" w:rsidRDefault="00AB327A" w:rsidP="00AB327A">
      <w:pPr>
        <w:jc w:val="center"/>
        <w:outlineLvl w:val="0"/>
        <w:rPr>
          <w:b/>
        </w:rPr>
      </w:pPr>
    </w:p>
    <w:p w:rsidR="00AB327A" w:rsidRDefault="00AB327A" w:rsidP="00AB327A">
      <w:pPr>
        <w:ind w:left="360"/>
        <w:jc w:val="right"/>
        <w:rPr>
          <w:b/>
        </w:rPr>
      </w:pPr>
      <w:r w:rsidRPr="00287E14">
        <w:rPr>
          <w:b/>
        </w:rPr>
        <w:t xml:space="preserve">СОГЛАСОВАНО      </w:t>
      </w:r>
    </w:p>
    <w:p w:rsidR="00AB327A" w:rsidRDefault="00AB327A" w:rsidP="00AB327A">
      <w:pPr>
        <w:ind w:left="360"/>
        <w:jc w:val="right"/>
      </w:pPr>
      <w:r w:rsidRPr="00287E14">
        <w:rPr>
          <w:b/>
        </w:rPr>
        <w:t xml:space="preserve">                                                                    </w:t>
      </w:r>
    </w:p>
    <w:p w:rsidR="00AB327A" w:rsidRDefault="00AB327A" w:rsidP="00AB327A">
      <w:pPr>
        <w:ind w:left="360"/>
        <w:jc w:val="right"/>
      </w:pPr>
      <w:r>
        <w:t xml:space="preserve">Заведующий МАДОУ ЦРР </w:t>
      </w:r>
      <w:proofErr w:type="spellStart"/>
      <w:r>
        <w:t>д</w:t>
      </w:r>
      <w:proofErr w:type="spellEnd"/>
      <w:r>
        <w:t>/с №47</w:t>
      </w:r>
    </w:p>
    <w:p w:rsidR="00AB327A" w:rsidRDefault="00AB327A" w:rsidP="00AB327A">
      <w:pPr>
        <w:ind w:left="360"/>
        <w:jc w:val="right"/>
      </w:pPr>
      <w:r>
        <w:t xml:space="preserve">____________ </w:t>
      </w:r>
      <w:r>
        <w:rPr>
          <w:b/>
        </w:rPr>
        <w:t>/Прохорова С.П.</w:t>
      </w:r>
    </w:p>
    <w:p w:rsidR="00AB327A" w:rsidRPr="00AB327A" w:rsidRDefault="00AB327A" w:rsidP="00AB327A">
      <w:pPr>
        <w:ind w:left="360"/>
        <w:jc w:val="right"/>
      </w:pPr>
      <w:r>
        <w:t xml:space="preserve">«  31 » августа 2017 г.                                   </w:t>
      </w:r>
    </w:p>
    <w:p w:rsidR="00AB327A" w:rsidRDefault="00AB327A" w:rsidP="00AB327A">
      <w:pPr>
        <w:jc w:val="center"/>
        <w:outlineLvl w:val="0"/>
        <w:rPr>
          <w:b/>
        </w:rPr>
      </w:pPr>
    </w:p>
    <w:p w:rsidR="00AB327A" w:rsidRDefault="00AB327A" w:rsidP="00AB327A">
      <w:pPr>
        <w:jc w:val="center"/>
        <w:outlineLvl w:val="0"/>
        <w:rPr>
          <w:b/>
        </w:rPr>
      </w:pPr>
      <w:r>
        <w:rPr>
          <w:b/>
        </w:rPr>
        <w:t>ПЛАНИРОВАНИЕ</w:t>
      </w:r>
    </w:p>
    <w:p w:rsidR="00AB327A" w:rsidRDefault="00AB327A" w:rsidP="00AB327A">
      <w:pPr>
        <w:jc w:val="center"/>
        <w:outlineLvl w:val="0"/>
        <w:rPr>
          <w:b/>
        </w:rPr>
      </w:pPr>
      <w:r>
        <w:rPr>
          <w:b/>
        </w:rPr>
        <w:t>Соисполнителя ФИП</w:t>
      </w:r>
      <w:r w:rsidRPr="00AC39D1">
        <w:rPr>
          <w:b/>
        </w:rPr>
        <w:t xml:space="preserve"> </w:t>
      </w:r>
      <w:r>
        <w:rPr>
          <w:b/>
        </w:rPr>
        <w:t>на 2017-2018 год</w:t>
      </w:r>
    </w:p>
    <w:p w:rsidR="00AB327A" w:rsidRDefault="00AB327A" w:rsidP="00AB327A">
      <w:pPr>
        <w:jc w:val="center"/>
        <w:outlineLvl w:val="0"/>
        <w:rPr>
          <w:b/>
        </w:rPr>
      </w:pPr>
    </w:p>
    <w:p w:rsidR="00AB327A" w:rsidRPr="00AC39D1" w:rsidRDefault="00AB327A" w:rsidP="00AB327A">
      <w:pPr>
        <w:autoSpaceDE w:val="0"/>
        <w:snapToGrid w:val="0"/>
        <w:rPr>
          <w:b/>
        </w:rPr>
      </w:pPr>
      <w:r>
        <w:rPr>
          <w:b/>
        </w:rPr>
        <w:t>Тема:</w:t>
      </w:r>
      <w:r w:rsidRPr="00AC39D1">
        <w:rPr>
          <w:b/>
        </w:rPr>
        <w:t xml:space="preserve"> «Механизмы внедрения </w:t>
      </w:r>
      <w:proofErr w:type="spellStart"/>
      <w:r w:rsidRPr="00AC39D1">
        <w:rPr>
          <w:b/>
        </w:rPr>
        <w:t>системно-деятельностного</w:t>
      </w:r>
      <w:proofErr w:type="spellEnd"/>
      <w:r w:rsidRPr="00AC39D1">
        <w:rPr>
          <w:b/>
        </w:rPr>
        <w:t xml:space="preserve"> подхода с позиций непрерывности образования (ДО-НОО-ООО).</w:t>
      </w:r>
    </w:p>
    <w:p w:rsidR="00AB327A" w:rsidRPr="00A563C7" w:rsidRDefault="00AB327A" w:rsidP="00AB327A">
      <w:pPr>
        <w:spacing w:before="120"/>
        <w:jc w:val="both"/>
      </w:pPr>
      <w:r w:rsidRPr="008E5967">
        <w:rPr>
          <w:b/>
        </w:rPr>
        <w:t>Н</w:t>
      </w:r>
      <w:r>
        <w:rPr>
          <w:b/>
        </w:rPr>
        <w:t xml:space="preserve">аучный руководитель: </w:t>
      </w:r>
      <w:proofErr w:type="spellStart"/>
      <w:r w:rsidRPr="00A563C7">
        <w:t>Петерсон</w:t>
      </w:r>
      <w:proofErr w:type="spellEnd"/>
      <w:r>
        <w:rPr>
          <w:b/>
        </w:rPr>
        <w:t xml:space="preserve"> </w:t>
      </w:r>
      <w:r w:rsidRPr="00A563C7">
        <w:t>Людмила Георгиевна</w:t>
      </w:r>
      <w:r>
        <w:rPr>
          <w:b/>
        </w:rPr>
        <w:t xml:space="preserve">, </w:t>
      </w:r>
      <w:r w:rsidRPr="009115C6">
        <w:rPr>
          <w:bCs/>
          <w:i/>
          <w:iCs/>
        </w:rPr>
        <w:t>доктор педагогических наук, профессор, академик МАНПО,</w:t>
      </w:r>
      <w:r w:rsidRPr="009115C6">
        <w:rPr>
          <w:i/>
        </w:rPr>
        <w:t xml:space="preserve">  </w:t>
      </w:r>
      <w:r w:rsidRPr="009115C6">
        <w:rPr>
          <w:bCs/>
          <w:i/>
          <w:iCs/>
        </w:rPr>
        <w:t>лауреат премии Президента РФ в области образования</w:t>
      </w:r>
    </w:p>
    <w:p w:rsidR="00AB327A" w:rsidRDefault="00AB327A" w:rsidP="00AB327A">
      <w:pPr>
        <w:jc w:val="both"/>
        <w:rPr>
          <w:b/>
        </w:rPr>
      </w:pPr>
    </w:p>
    <w:p w:rsidR="00AB327A" w:rsidRPr="008F1994" w:rsidRDefault="00AB327A" w:rsidP="00AB327A">
      <w:pPr>
        <w:jc w:val="both"/>
        <w:rPr>
          <w:b/>
          <w:u w:val="single"/>
        </w:rPr>
      </w:pPr>
      <w:r>
        <w:rPr>
          <w:b/>
        </w:rPr>
        <w:t xml:space="preserve">Соисполнитель: </w:t>
      </w:r>
      <w:r w:rsidRPr="008F1994">
        <w:rPr>
          <w:rFonts w:eastAsia="Calibri"/>
          <w:b/>
          <w:bCs/>
          <w:u w:val="single"/>
        </w:rPr>
        <w:t>муниципальное автономное дошкольное образовательное учреждение города Калининграда центр развития ребенка – детский сад № 47</w:t>
      </w:r>
      <w:r>
        <w:rPr>
          <w:rFonts w:eastAsia="Calibri"/>
          <w:b/>
          <w:bCs/>
          <w:u w:val="single"/>
        </w:rPr>
        <w:t>_________________________</w:t>
      </w:r>
    </w:p>
    <w:p w:rsidR="00AB327A" w:rsidRDefault="00AB327A" w:rsidP="00AB327A">
      <w:pPr>
        <w:jc w:val="center"/>
        <w:rPr>
          <w:vertAlign w:val="subscript"/>
        </w:rPr>
      </w:pPr>
      <w:r>
        <w:rPr>
          <w:vertAlign w:val="subscript"/>
        </w:rPr>
        <w:t>(название образовательной организации)</w:t>
      </w:r>
    </w:p>
    <w:p w:rsidR="00AB327A" w:rsidRDefault="00AB327A" w:rsidP="00AB327A">
      <w:pPr>
        <w:jc w:val="both"/>
        <w:rPr>
          <w:b/>
        </w:rPr>
      </w:pPr>
      <w:r>
        <w:rPr>
          <w:b/>
        </w:rPr>
        <w:t>Уровень ОО в проекте на текущий год:   РИЦ (</w:t>
      </w:r>
      <w:r w:rsidRPr="008F1994">
        <w:rPr>
          <w:b/>
          <w:u w:val="single"/>
        </w:rPr>
        <w:t>Региональный информационный центр</w:t>
      </w:r>
      <w:r>
        <w:rPr>
          <w:b/>
        </w:rPr>
        <w:t>)</w:t>
      </w:r>
    </w:p>
    <w:p w:rsidR="00AB327A" w:rsidRDefault="00AB327A" w:rsidP="00AB327A">
      <w:pPr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(РИЦ, РИКЦ, РИМЦ, РУМЦ, ФСП)</w:t>
      </w:r>
    </w:p>
    <w:p w:rsidR="00AB327A" w:rsidRDefault="00AB327A" w:rsidP="00AB327A">
      <w:pPr>
        <w:jc w:val="both"/>
        <w:rPr>
          <w:b/>
        </w:rPr>
      </w:pPr>
    </w:p>
    <w:p w:rsidR="00AB327A" w:rsidRPr="008F1994" w:rsidRDefault="00AB327A" w:rsidP="00AB327A">
      <w:pPr>
        <w:spacing w:line="360" w:lineRule="auto"/>
        <w:ind w:left="218"/>
        <w:jc w:val="center"/>
        <w:rPr>
          <w:b/>
        </w:rPr>
      </w:pPr>
      <w:r>
        <w:rPr>
          <w:b/>
        </w:rPr>
        <w:t>Календарно-тематический план на 2017–2018 год.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2403"/>
        <w:gridCol w:w="3667"/>
        <w:gridCol w:w="1870"/>
        <w:gridCol w:w="1418"/>
      </w:tblGrid>
      <w:tr w:rsidR="00AB327A" w:rsidTr="00AB327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A" w:rsidRDefault="00AB327A" w:rsidP="0099249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этапа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A" w:rsidRDefault="00AB327A" w:rsidP="0099249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этапа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A" w:rsidRDefault="00AB327A" w:rsidP="00992498">
            <w:pPr>
              <w:jc w:val="center"/>
              <w:rPr>
                <w:b/>
              </w:rPr>
            </w:pPr>
            <w:r>
              <w:rPr>
                <w:b/>
              </w:rPr>
              <w:t>Виды работ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A" w:rsidRDefault="00AB327A" w:rsidP="00992498">
            <w:pPr>
              <w:ind w:left="-93" w:right="-103"/>
              <w:jc w:val="center"/>
              <w:rPr>
                <w:b/>
              </w:rPr>
            </w:pPr>
            <w:r>
              <w:rPr>
                <w:b/>
              </w:rPr>
              <w:t>Сроки выполнения</w:t>
            </w:r>
          </w:p>
          <w:p w:rsidR="00AB327A" w:rsidRDefault="00AB327A" w:rsidP="00992498">
            <w:pPr>
              <w:ind w:left="-93" w:right="-10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A" w:rsidRDefault="00AB327A" w:rsidP="00992498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AB327A" w:rsidTr="00AB327A">
        <w:trPr>
          <w:trHeight w:val="661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7A" w:rsidRPr="0058002B" w:rsidRDefault="00AB327A" w:rsidP="00992498">
            <w:pPr>
              <w:spacing w:before="120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7A" w:rsidRDefault="00AB327A" w:rsidP="00992498">
            <w:pPr>
              <w:spacing w:before="120"/>
              <w:rPr>
                <w:b/>
              </w:rPr>
            </w:pPr>
            <w:r>
              <w:rPr>
                <w:b/>
              </w:rPr>
              <w:t>Организационный</w:t>
            </w:r>
          </w:p>
          <w:p w:rsidR="00AB327A" w:rsidRDefault="00AB327A" w:rsidP="00992498">
            <w:pPr>
              <w:spacing w:before="120"/>
              <w:rPr>
                <w:b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A" w:rsidRPr="00013212" w:rsidRDefault="00AB327A" w:rsidP="00992498">
            <w:pPr>
              <w:numPr>
                <w:ilvl w:val="0"/>
                <w:numId w:val="1"/>
              </w:numPr>
              <w:tabs>
                <w:tab w:val="left" w:pos="239"/>
              </w:tabs>
              <w:ind w:left="0" w:firstLine="0"/>
            </w:pPr>
            <w:r>
              <w:t xml:space="preserve"> Составление плана работы на год и определение количественного состава участников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A" w:rsidRPr="00333E6F" w:rsidRDefault="00AB327A" w:rsidP="00992498">
            <w:pPr>
              <w:ind w:left="-93" w:right="-103"/>
              <w:jc w:val="center"/>
            </w:pPr>
            <w:r>
              <w:rPr>
                <w:sz w:val="20"/>
              </w:rPr>
              <w:t>до 10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A" w:rsidRPr="008B796E" w:rsidRDefault="00AB327A" w:rsidP="00992498">
            <w:r>
              <w:t>Пилюгина Т.С.</w:t>
            </w:r>
          </w:p>
        </w:tc>
      </w:tr>
      <w:tr w:rsidR="00AB327A" w:rsidTr="00AB327A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27A" w:rsidRPr="00013212" w:rsidRDefault="00AB327A" w:rsidP="0099249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27A" w:rsidRDefault="00AB327A" w:rsidP="00992498">
            <w:pPr>
              <w:spacing w:before="120"/>
              <w:rPr>
                <w:b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A" w:rsidRDefault="00AB327A" w:rsidP="00992498">
            <w:pPr>
              <w:numPr>
                <w:ilvl w:val="0"/>
                <w:numId w:val="1"/>
              </w:numPr>
              <w:tabs>
                <w:tab w:val="left" w:pos="269"/>
              </w:tabs>
              <w:ind w:left="0" w:firstLine="0"/>
            </w:pPr>
            <w:r>
              <w:t xml:space="preserve">Выбор творческих лабораторий, распределение участников, составление плана работы творческой группы по лабораториям на год </w:t>
            </w:r>
          </w:p>
          <w:p w:rsidR="00AB327A" w:rsidRPr="003E3B57" w:rsidRDefault="00AB327A" w:rsidP="00992498">
            <w:pPr>
              <w:tabs>
                <w:tab w:val="left" w:pos="269"/>
              </w:tabs>
              <w:rPr>
                <w:i/>
              </w:rPr>
            </w:pPr>
            <w:r w:rsidRPr="003E3B57">
              <w:rPr>
                <w:i/>
              </w:rPr>
              <w:t>Приложение №1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A" w:rsidRDefault="00AB327A" w:rsidP="00992498">
            <w:pPr>
              <w:ind w:left="-93" w:right="-103"/>
              <w:jc w:val="center"/>
            </w:pPr>
            <w:r>
              <w:rPr>
                <w:sz w:val="20"/>
              </w:rPr>
              <w:t>до 10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A" w:rsidRDefault="00AB327A" w:rsidP="00992498">
            <w:r>
              <w:t>Пилюгина Т.С.</w:t>
            </w:r>
          </w:p>
        </w:tc>
      </w:tr>
      <w:tr w:rsidR="00AB327A" w:rsidTr="00AB327A">
        <w:trPr>
          <w:trHeight w:val="709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7A" w:rsidRPr="00B5539A" w:rsidRDefault="00AB327A" w:rsidP="00992498">
            <w:pPr>
              <w:spacing w:before="120"/>
              <w:rPr>
                <w:b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7A" w:rsidRDefault="00AB327A" w:rsidP="00992498">
            <w:pPr>
              <w:spacing w:before="120"/>
              <w:rPr>
                <w:b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A" w:rsidRDefault="00AB327A" w:rsidP="00992498">
            <w:pPr>
              <w:numPr>
                <w:ilvl w:val="0"/>
                <w:numId w:val="1"/>
              </w:numPr>
              <w:tabs>
                <w:tab w:val="left" w:pos="194"/>
                <w:tab w:val="left" w:pos="389"/>
              </w:tabs>
              <w:ind w:left="-99" w:firstLine="99"/>
            </w:pPr>
            <w:r w:rsidRPr="00013212">
              <w:t>Планирование обучения в течение года (формы ПК и участники)</w:t>
            </w:r>
            <w:r>
              <w:t xml:space="preserve"> </w:t>
            </w:r>
          </w:p>
          <w:p w:rsidR="00AB327A" w:rsidRPr="003E3B57" w:rsidRDefault="00AB327A" w:rsidP="00992498">
            <w:pPr>
              <w:tabs>
                <w:tab w:val="left" w:pos="194"/>
                <w:tab w:val="left" w:pos="389"/>
              </w:tabs>
              <w:rPr>
                <w:i/>
              </w:rPr>
            </w:pPr>
            <w:r w:rsidRPr="003E3B57">
              <w:rPr>
                <w:i/>
              </w:rPr>
              <w:t>Приложение №2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A" w:rsidRPr="00333E6F" w:rsidRDefault="00AB327A" w:rsidP="00992498">
            <w:pPr>
              <w:ind w:left="-93" w:right="-103"/>
              <w:jc w:val="center"/>
              <w:rPr>
                <w:sz w:val="20"/>
              </w:rPr>
            </w:pPr>
            <w:r>
              <w:rPr>
                <w:sz w:val="20"/>
              </w:rPr>
              <w:t>до 10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A" w:rsidRDefault="00AB327A" w:rsidP="00992498">
            <w:r>
              <w:t>Пилюгина Т.С.</w:t>
            </w:r>
          </w:p>
        </w:tc>
      </w:tr>
      <w:tr w:rsidR="00AB327A" w:rsidTr="00AB327A">
        <w:trPr>
          <w:trHeight w:val="463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7A" w:rsidRPr="00B5539A" w:rsidRDefault="00AB327A" w:rsidP="00992498">
            <w:pPr>
              <w:spacing w:before="120"/>
              <w:rPr>
                <w:b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7A" w:rsidRDefault="00AB327A" w:rsidP="00992498">
            <w:pPr>
              <w:spacing w:before="120"/>
              <w:rPr>
                <w:b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A" w:rsidRPr="00013212" w:rsidRDefault="00AB327A" w:rsidP="00992498">
            <w:pPr>
              <w:numPr>
                <w:ilvl w:val="0"/>
                <w:numId w:val="1"/>
              </w:numPr>
              <w:tabs>
                <w:tab w:val="left" w:pos="194"/>
                <w:tab w:val="left" w:pos="389"/>
              </w:tabs>
              <w:ind w:left="-99" w:firstLine="99"/>
            </w:pPr>
            <w:r>
              <w:t>Приобретение УМК по курсу математики для дошкольников «</w:t>
            </w:r>
            <w:proofErr w:type="spellStart"/>
            <w:r>
              <w:t>Игралочка</w:t>
            </w:r>
            <w:proofErr w:type="spellEnd"/>
            <w:r>
              <w:t>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A" w:rsidRPr="00333E6F" w:rsidRDefault="00AB327A" w:rsidP="00992498">
            <w:pPr>
              <w:ind w:left="-93" w:right="-103"/>
              <w:jc w:val="center"/>
              <w:rPr>
                <w:sz w:val="20"/>
              </w:rPr>
            </w:pPr>
            <w:r>
              <w:rPr>
                <w:sz w:val="20"/>
              </w:rPr>
              <w:t>до 10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A" w:rsidRDefault="00AB327A" w:rsidP="00992498">
            <w:r>
              <w:t>Пилюгина Т.С.</w:t>
            </w:r>
          </w:p>
        </w:tc>
      </w:tr>
      <w:tr w:rsidR="00AB327A" w:rsidTr="00AB327A">
        <w:trPr>
          <w:trHeight w:val="179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7A" w:rsidRDefault="00AB327A" w:rsidP="00992498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7A" w:rsidRDefault="00AB327A" w:rsidP="00992498">
            <w:pPr>
              <w:spacing w:before="120"/>
              <w:rPr>
                <w:b/>
              </w:rPr>
            </w:pPr>
            <w:r>
              <w:rPr>
                <w:b/>
              </w:rPr>
              <w:t>Методический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7A" w:rsidRDefault="00AB327A" w:rsidP="00992498">
            <w:pPr>
              <w:numPr>
                <w:ilvl w:val="0"/>
                <w:numId w:val="3"/>
              </w:numPr>
              <w:tabs>
                <w:tab w:val="left" w:pos="224"/>
              </w:tabs>
              <w:ind w:left="0" w:firstLine="0"/>
            </w:pPr>
            <w:r>
              <w:t xml:space="preserve"> Сопровождение и координация работы </w:t>
            </w:r>
            <w:r>
              <w:lastRenderedPageBreak/>
              <w:t>лабораторий в течение года, обмен</w:t>
            </w:r>
            <w:r w:rsidRPr="008C3A5F">
              <w:t xml:space="preserve"> результатами</w:t>
            </w:r>
            <w:r w:rsidRPr="008C3A5F">
              <w:rPr>
                <w:i/>
              </w:rPr>
              <w:t xml:space="preserve"> (</w:t>
            </w:r>
            <w:r>
              <w:rPr>
                <w:i/>
              </w:rPr>
              <w:t>в</w:t>
            </w:r>
            <w:r w:rsidRPr="008C3A5F">
              <w:rPr>
                <w:i/>
              </w:rPr>
              <w:t>носится в</w:t>
            </w:r>
            <w:r>
              <w:t xml:space="preserve"> м</w:t>
            </w:r>
            <w:r w:rsidRPr="00E52407">
              <w:rPr>
                <w:i/>
              </w:rPr>
              <w:t>етодический план работы</w:t>
            </w:r>
            <w:r>
              <w:rPr>
                <w:i/>
              </w:rPr>
              <w:t xml:space="preserve"> ДОУ</w:t>
            </w:r>
            <w: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7A" w:rsidRPr="00333E6F" w:rsidRDefault="00AB327A" w:rsidP="00992498">
            <w:pPr>
              <w:ind w:left="-93" w:right="-10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7A" w:rsidRDefault="00AB327A" w:rsidP="00992498">
            <w:r>
              <w:t>Пилюгина Т.С.</w:t>
            </w:r>
          </w:p>
        </w:tc>
      </w:tr>
      <w:tr w:rsidR="00AB327A" w:rsidTr="00AB327A">
        <w:trPr>
          <w:trHeight w:val="179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7A" w:rsidRPr="0058002B" w:rsidRDefault="00AB327A" w:rsidP="0099249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7A" w:rsidRDefault="00AB327A" w:rsidP="00992498">
            <w:pPr>
              <w:spacing w:before="120"/>
              <w:rPr>
                <w:b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7A" w:rsidRDefault="00AB327A" w:rsidP="00992498">
            <w:r>
              <w:t xml:space="preserve">2) Участие в </w:t>
            </w:r>
            <w:proofErr w:type="spellStart"/>
            <w:r>
              <w:t>онлайн-мероприятиях</w:t>
            </w:r>
            <w:proofErr w:type="spellEnd"/>
            <w:r>
              <w:t xml:space="preserve"> всероссийской методической сети «Учусь учиться»  (</w:t>
            </w:r>
            <w:r w:rsidRPr="00090178">
              <w:rPr>
                <w:i/>
              </w:rPr>
              <w:t xml:space="preserve">по плану мероприятий </w:t>
            </w:r>
            <w:r>
              <w:rPr>
                <w:i/>
              </w:rPr>
              <w:t>НОУ ДПО ИСДП</w:t>
            </w:r>
            <w: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7A" w:rsidRPr="00333E6F" w:rsidRDefault="00AB327A" w:rsidP="00992498">
            <w:pPr>
              <w:ind w:left="-93" w:right="-103"/>
              <w:jc w:val="center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7A" w:rsidRDefault="00AB327A" w:rsidP="00992498">
            <w:r>
              <w:t>Пилюгина Т.С.</w:t>
            </w:r>
          </w:p>
        </w:tc>
      </w:tr>
      <w:tr w:rsidR="00AB327A" w:rsidTr="00AB327A">
        <w:trPr>
          <w:trHeight w:val="269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7A" w:rsidRDefault="00AB327A" w:rsidP="00992498">
            <w:pPr>
              <w:spacing w:before="120"/>
              <w:rPr>
                <w:b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7A" w:rsidRDefault="00AB327A" w:rsidP="00992498">
            <w:pPr>
              <w:spacing w:before="120"/>
              <w:rPr>
                <w:b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7A" w:rsidRPr="00EA14E7" w:rsidRDefault="00AB327A" w:rsidP="00992498">
            <w:pPr>
              <w:rPr>
                <w:highlight w:val="yellow"/>
              </w:rPr>
            </w:pPr>
            <w:r>
              <w:t xml:space="preserve">3) Участие в международном конкурсе «Учу учиться»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7A" w:rsidRPr="00333E6F" w:rsidRDefault="00AB327A" w:rsidP="00992498">
            <w:pPr>
              <w:ind w:left="-93" w:right="-103"/>
              <w:jc w:val="center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7A" w:rsidRDefault="00AB327A" w:rsidP="00992498">
            <w:r>
              <w:t>Пилюгина Т.С.</w:t>
            </w:r>
          </w:p>
        </w:tc>
      </w:tr>
      <w:tr w:rsidR="00AB327A" w:rsidTr="00AB327A">
        <w:trPr>
          <w:trHeight w:val="173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7A" w:rsidRDefault="00AB327A" w:rsidP="00992498">
            <w:pPr>
              <w:spacing w:before="120"/>
              <w:rPr>
                <w:b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7A" w:rsidRDefault="00AB327A" w:rsidP="00992498">
            <w:pPr>
              <w:spacing w:before="120"/>
              <w:rPr>
                <w:b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7A" w:rsidRPr="001A5031" w:rsidRDefault="00AB327A" w:rsidP="00992498">
            <w:pPr>
              <w:numPr>
                <w:ilvl w:val="0"/>
                <w:numId w:val="3"/>
              </w:numPr>
              <w:tabs>
                <w:tab w:val="left" w:pos="326"/>
              </w:tabs>
              <w:ind w:left="0" w:firstLine="0"/>
            </w:pPr>
            <w:r>
              <w:t>Запрос на консультации и методический патронат (через куратора)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7A" w:rsidRPr="00333E6F" w:rsidRDefault="00AB327A" w:rsidP="00992498">
            <w:pPr>
              <w:ind w:left="-93" w:right="-103"/>
              <w:jc w:val="center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7A" w:rsidRDefault="00AB327A" w:rsidP="00992498">
            <w:r>
              <w:t>Пилюгина Т.С.</w:t>
            </w:r>
          </w:p>
        </w:tc>
      </w:tr>
      <w:tr w:rsidR="00AB327A" w:rsidTr="00AB327A">
        <w:trPr>
          <w:trHeight w:val="173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7A" w:rsidRPr="006E48CE" w:rsidRDefault="00AB327A" w:rsidP="00992498">
            <w:pPr>
              <w:spacing w:before="120"/>
              <w:rPr>
                <w:b/>
              </w:rPr>
            </w:pPr>
            <w:proofErr w:type="gramStart"/>
            <w:r>
              <w:rPr>
                <w:b/>
              </w:rPr>
              <w:t>Ш</w:t>
            </w:r>
            <w:proofErr w:type="gramEnd"/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7A" w:rsidRDefault="00AB327A" w:rsidP="0099249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Трансляционный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7A" w:rsidRDefault="00AB327A" w:rsidP="00992498">
            <w:pPr>
              <w:numPr>
                <w:ilvl w:val="0"/>
                <w:numId w:val="4"/>
              </w:numPr>
              <w:tabs>
                <w:tab w:val="left" w:pos="239"/>
              </w:tabs>
              <w:ind w:left="43" w:firstLine="0"/>
            </w:pPr>
            <w:r>
              <w:t xml:space="preserve">Трансляционные мероприятия ОО (семинары, </w:t>
            </w:r>
            <w:proofErr w:type="spellStart"/>
            <w:r>
              <w:t>вебинары</w:t>
            </w:r>
            <w:proofErr w:type="spellEnd"/>
            <w:r>
              <w:t xml:space="preserve"> и.д., мастер-классы, стажировки) в соответствии со статусом площадки</w:t>
            </w:r>
          </w:p>
          <w:p w:rsidR="00AB327A" w:rsidRDefault="00AB327A" w:rsidP="00992498">
            <w:pPr>
              <w:tabs>
                <w:tab w:val="left" w:pos="239"/>
              </w:tabs>
              <w:ind w:left="43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7A" w:rsidRPr="00333E6F" w:rsidRDefault="00AB327A" w:rsidP="00992498">
            <w:pPr>
              <w:ind w:left="-93" w:right="-103"/>
              <w:jc w:val="center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7A" w:rsidRDefault="00AB327A" w:rsidP="00992498">
            <w:r>
              <w:t>Пилюгина Т.С.</w:t>
            </w:r>
          </w:p>
        </w:tc>
      </w:tr>
      <w:tr w:rsidR="00AB327A" w:rsidTr="00AB327A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7A" w:rsidRPr="0058002B" w:rsidRDefault="00AB327A" w:rsidP="00992498">
            <w:pPr>
              <w:spacing w:before="120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7A" w:rsidRDefault="00AB327A" w:rsidP="00992498">
            <w:pPr>
              <w:spacing w:before="120"/>
              <w:rPr>
                <w:b/>
              </w:rPr>
            </w:pPr>
            <w:r>
              <w:rPr>
                <w:b/>
              </w:rPr>
              <w:t>Аналитический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A" w:rsidRDefault="00AB327A" w:rsidP="00992498">
            <w:pPr>
              <w:numPr>
                <w:ilvl w:val="0"/>
                <w:numId w:val="2"/>
              </w:numPr>
              <w:tabs>
                <w:tab w:val="left" w:pos="284"/>
              </w:tabs>
              <w:ind w:left="43" w:firstLine="0"/>
            </w:pPr>
            <w:r>
              <w:t xml:space="preserve">Отчеты по </w:t>
            </w:r>
            <w:r w:rsidRPr="001C4BA0">
              <w:t xml:space="preserve">лабораториям </w:t>
            </w:r>
          </w:p>
          <w:p w:rsidR="00AB327A" w:rsidRDefault="00AB327A" w:rsidP="00992498">
            <w:pPr>
              <w:tabs>
                <w:tab w:val="left" w:pos="284"/>
              </w:tabs>
              <w:ind w:left="43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A" w:rsidRPr="00333E6F" w:rsidRDefault="00AB327A" w:rsidP="00992498">
            <w:pPr>
              <w:ind w:left="-93" w:right="-103"/>
              <w:jc w:val="center"/>
              <w:rPr>
                <w:sz w:val="20"/>
              </w:rPr>
            </w:pPr>
            <w:r>
              <w:rPr>
                <w:sz w:val="20"/>
              </w:rPr>
              <w:t>май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A" w:rsidRDefault="00AB327A" w:rsidP="00992498">
            <w:pPr>
              <w:jc w:val="center"/>
            </w:pPr>
            <w:r>
              <w:t>Пилюгина Т.С.</w:t>
            </w:r>
          </w:p>
          <w:p w:rsidR="00AB327A" w:rsidRDefault="00AB327A" w:rsidP="00992498">
            <w:pPr>
              <w:jc w:val="center"/>
            </w:pPr>
            <w:proofErr w:type="spellStart"/>
            <w:r>
              <w:t>Вальякка</w:t>
            </w:r>
            <w:proofErr w:type="spellEnd"/>
            <w:r>
              <w:t xml:space="preserve"> А.В.</w:t>
            </w:r>
          </w:p>
          <w:p w:rsidR="00AB327A" w:rsidRPr="00DF58ED" w:rsidRDefault="00AB327A" w:rsidP="00992498">
            <w:pPr>
              <w:jc w:val="center"/>
              <w:rPr>
                <w:i/>
                <w:color w:val="FF0000"/>
              </w:rPr>
            </w:pPr>
            <w:r>
              <w:t>Кашуба М.А.</w:t>
            </w:r>
          </w:p>
        </w:tc>
      </w:tr>
      <w:tr w:rsidR="00AB327A" w:rsidTr="00AB327A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27A" w:rsidRDefault="00AB327A" w:rsidP="00992498">
            <w:pPr>
              <w:rPr>
                <w:b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27A" w:rsidRDefault="00AB327A" w:rsidP="00992498">
            <w:pPr>
              <w:rPr>
                <w:b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A" w:rsidRDefault="00AB327A" w:rsidP="00992498">
            <w:pPr>
              <w:numPr>
                <w:ilvl w:val="0"/>
                <w:numId w:val="2"/>
              </w:numPr>
              <w:tabs>
                <w:tab w:val="left" w:pos="326"/>
              </w:tabs>
              <w:ind w:left="0" w:firstLine="43"/>
            </w:pPr>
            <w:r>
              <w:t xml:space="preserve">Общий отчет за год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A" w:rsidRPr="00333E6F" w:rsidRDefault="00AB327A" w:rsidP="00992498">
            <w:pPr>
              <w:ind w:left="-93" w:right="-103"/>
              <w:jc w:val="center"/>
              <w:rPr>
                <w:sz w:val="20"/>
              </w:rPr>
            </w:pPr>
            <w:r>
              <w:rPr>
                <w:sz w:val="20"/>
              </w:rPr>
              <w:t>до 15 июня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A" w:rsidRDefault="00AB327A" w:rsidP="00992498">
            <w:pPr>
              <w:jc w:val="center"/>
            </w:pPr>
            <w:r>
              <w:t>Пилюгина Т.С.</w:t>
            </w:r>
          </w:p>
          <w:p w:rsidR="00AB327A" w:rsidRDefault="00AB327A" w:rsidP="00992498"/>
        </w:tc>
      </w:tr>
    </w:tbl>
    <w:p w:rsidR="00AB327A" w:rsidRDefault="00AB327A" w:rsidP="00AB327A"/>
    <w:p w:rsidR="00AB327A" w:rsidRDefault="00AB327A" w:rsidP="00AB327A"/>
    <w:p w:rsidR="00AB327A" w:rsidRDefault="00AB327A" w:rsidP="00AB327A"/>
    <w:p w:rsidR="00890457" w:rsidRDefault="00890457"/>
    <w:sectPr w:rsidR="00890457" w:rsidSect="0089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06C9"/>
    <w:multiLevelType w:val="hybridMultilevel"/>
    <w:tmpl w:val="FBB0315C"/>
    <w:lvl w:ilvl="0" w:tplc="02D64B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270DF"/>
    <w:multiLevelType w:val="hybridMultilevel"/>
    <w:tmpl w:val="ADF40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67B54"/>
    <w:multiLevelType w:val="hybridMultilevel"/>
    <w:tmpl w:val="ABE02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B17D1"/>
    <w:multiLevelType w:val="hybridMultilevel"/>
    <w:tmpl w:val="ABE02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27A"/>
    <w:rsid w:val="00890457"/>
    <w:rsid w:val="00AB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27A"/>
    <w:pPr>
      <w:keepNext/>
      <w:ind w:hanging="426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2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2017-12-14T15:54:00Z</dcterms:created>
  <dcterms:modified xsi:type="dcterms:W3CDTF">2017-12-14T15:54:00Z</dcterms:modified>
</cp:coreProperties>
</file>